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bookmarkEnd w:id="0"/>
      <w:r>
        <w:drawing>
          <wp:anchor distT="0" distB="0" distL="114300" distR="114300" simplePos="0" relativeHeight="251661312" behindDoc="1" locked="0" layoutInCell="1" allowOverlap="1">
            <wp:simplePos x="0" y="0"/>
            <wp:positionH relativeFrom="margin">
              <wp:posOffset>5845810</wp:posOffset>
            </wp:positionH>
            <wp:positionV relativeFrom="paragraph">
              <wp:posOffset>8804910</wp:posOffset>
            </wp:positionV>
            <wp:extent cx="1071245" cy="474980"/>
            <wp:effectExtent l="0" t="0" r="14605" b="0"/>
            <wp:wrapNone/>
            <wp:docPr id="5" name="Picture 5" descr="C:\Users\xixi\Desktop\Jojo会议资料\HK 2021\2022年LOGO\HKSRA 2022\CFIMA 2022.pngCFIM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CFIMA 2022.pngCFIMA 2022"/>
                    <pic:cNvPicPr>
                      <a:picLocks noChangeAspect="1"/>
                    </pic:cNvPicPr>
                  </pic:nvPicPr>
                  <pic:blipFill>
                    <a:blip r:embed="rId7"/>
                    <a:srcRect/>
                    <a:stretch>
                      <a:fillRect/>
                    </a:stretch>
                  </pic:blipFill>
                  <pic:spPr>
                    <a:xfrm>
                      <a:off x="0" y="0"/>
                      <a:ext cx="1071245" cy="474980"/>
                    </a:xfrm>
                    <a:prstGeom prst="rect">
                      <a:avLst/>
                    </a:prstGeom>
                  </pic:spPr>
                </pic:pic>
              </a:graphicData>
            </a:graphic>
          </wp:anchor>
        </w:drawing>
      </w:r>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cfima@hksra.org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cfima@hksra.org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7A63FB7"/>
    <w:rsid w:val="08BE59F8"/>
    <w:rsid w:val="408C6890"/>
    <w:rsid w:val="5DE907EB"/>
    <w:rsid w:val="61DE079F"/>
    <w:rsid w:val="75027A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2022-03-31T09:10:45Z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